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360" w:lineRule="auto"/>
        <w:rPr>
          <w:rFonts w:ascii="Times" w:cs="Times" w:eastAsia="Times" w:hAnsi="Times"/>
          <w:sz w:val="44"/>
          <w:szCs w:val="44"/>
        </w:rPr>
      </w:pPr>
      <w:bookmarkStart w:colFirst="0" w:colLast="0" w:name="_iyxj3fy4recd" w:id="0"/>
      <w:bookmarkEnd w:id="0"/>
      <w:r w:rsidDel="00000000" w:rsidR="00000000" w:rsidRPr="00000000">
        <w:rPr>
          <w:rFonts w:ascii="Times" w:cs="Times" w:eastAsia="Times" w:hAnsi="Times"/>
          <w:sz w:val="44"/>
          <w:szCs w:val="44"/>
          <w:rtl w:val="0"/>
        </w:rPr>
        <w:t xml:space="preserve">О компании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Расскажите о вас и вашем бизнесе. Мы подготовили вопросы, которые помогут вам составить подробное описание вашей компании: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" w:cs="Times" w:eastAsia="Times" w:hAnsi="Times"/>
          <w:b w:val="1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b w:val="1"/>
          <w:sz w:val="26"/>
          <w:szCs w:val="26"/>
          <w:rtl w:val="0"/>
        </w:rPr>
        <w:t xml:space="preserve">Как долго вы на рынке?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" w:cs="Times" w:eastAsia="Times" w:hAnsi="Times"/>
          <w:b w:val="1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b w:val="1"/>
          <w:sz w:val="26"/>
          <w:szCs w:val="26"/>
          <w:rtl w:val="0"/>
        </w:rPr>
        <w:t xml:space="preserve">Какая миссия вашего магазина?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" w:cs="Times" w:eastAsia="Times" w:hAnsi="Times"/>
          <w:b w:val="1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b w:val="1"/>
          <w:sz w:val="26"/>
          <w:szCs w:val="26"/>
          <w:rtl w:val="0"/>
        </w:rPr>
        <w:t xml:space="preserve">Как вы хотите, чтобы вас видели клиенты?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" w:cs="Times" w:eastAsia="Times" w:hAnsi="Times"/>
          <w:b w:val="1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b w:val="1"/>
          <w:sz w:val="26"/>
          <w:szCs w:val="26"/>
          <w:rtl w:val="0"/>
        </w:rPr>
        <w:t xml:space="preserve">Почему вам стоит доверять?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" w:cs="Times" w:eastAsia="Times" w:hAnsi="Times"/>
          <w:b w:val="1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b w:val="1"/>
          <w:sz w:val="26"/>
          <w:szCs w:val="26"/>
          <w:rtl w:val="0"/>
        </w:rPr>
        <w:t xml:space="preserve">Какую выгоду получит клиент, покупая у вас?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" w:cs="Times" w:eastAsia="Times" w:hAnsi="Times"/>
          <w:b w:val="1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b w:val="1"/>
          <w:sz w:val="26"/>
          <w:szCs w:val="26"/>
          <w:rtl w:val="0"/>
        </w:rPr>
        <w:t xml:space="preserve">Что для вас главное в вашей работе?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b w:val="1"/>
          <w:sz w:val="30"/>
          <w:szCs w:val="30"/>
          <w:rtl w:val="0"/>
        </w:rPr>
        <w:t xml:space="preserve">Наша команда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Разместите здесь фотографии ваших сотрудников, чтобы клиенты знали лично тех, кто для них работает.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b w:val="1"/>
          <w:sz w:val="30"/>
          <w:szCs w:val="30"/>
          <w:rtl w:val="0"/>
        </w:rPr>
        <w:t xml:space="preserve">Контакты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Фактический адрес: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Время работы: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Телефон: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Электронная почта:</w:t>
      </w:r>
    </w:p>
    <w:p w:rsidR="00000000" w:rsidDel="00000000" w:rsidP="00000000" w:rsidRDefault="00000000" w:rsidRPr="00000000" w14:paraId="00000012">
      <w:pPr>
        <w:pStyle w:val="Heading2"/>
        <w:spacing w:line="360" w:lineRule="auto"/>
        <w:rPr>
          <w:rFonts w:ascii="Times" w:cs="Times" w:eastAsia="Times" w:hAnsi="Times"/>
          <w:sz w:val="36"/>
          <w:szCs w:val="36"/>
        </w:rPr>
      </w:pPr>
      <w:bookmarkStart w:colFirst="0" w:colLast="0" w:name="_l2zj6u6l2sw7" w:id="1"/>
      <w:bookmarkEnd w:id="1"/>
      <w:r w:rsidDel="00000000" w:rsidR="00000000" w:rsidRPr="00000000">
        <w:rPr>
          <w:rFonts w:ascii="Times" w:cs="Times" w:eastAsia="Times" w:hAnsi="Times"/>
          <w:b w:val="1"/>
          <w:sz w:val="30"/>
          <w:szCs w:val="30"/>
          <w:rtl w:val="0"/>
        </w:rPr>
        <w:t xml:space="preserve">Реквизиты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Сайт Интернет-магазина: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Юридический адрес: 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ИНН / КПП: 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ОГРН: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Почтовый адрес: 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Расч/счет: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Корр/счет: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БИК: 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ОКПО: 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" w:cs="Times" w:eastAsia="Times" w:hAnsi="Times"/>
          <w:i w:val="1"/>
          <w:sz w:val="26"/>
          <w:szCs w:val="26"/>
          <w:highlight w:val="yellow"/>
        </w:rPr>
      </w:pPr>
      <w:r w:rsidDel="00000000" w:rsidR="00000000" w:rsidRPr="00000000">
        <w:rPr>
          <w:rFonts w:ascii="Times" w:cs="Times" w:eastAsia="Times" w:hAnsi="Times"/>
          <w:i w:val="1"/>
          <w:sz w:val="26"/>
          <w:szCs w:val="26"/>
          <w:highlight w:val="yellow"/>
          <w:rtl w:val="0"/>
        </w:rPr>
        <w:t xml:space="preserve">(Должность)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" w:cs="Times" w:eastAsia="Times" w:hAnsi="Times"/>
          <w:i w:val="1"/>
          <w:sz w:val="26"/>
          <w:szCs w:val="26"/>
          <w:highlight w:val="yellow"/>
        </w:rPr>
      </w:pPr>
      <w:r w:rsidDel="00000000" w:rsidR="00000000" w:rsidRPr="00000000">
        <w:rPr>
          <w:rFonts w:ascii="Times" w:cs="Times" w:eastAsia="Times" w:hAnsi="Times"/>
          <w:i w:val="1"/>
          <w:sz w:val="26"/>
          <w:szCs w:val="26"/>
          <w:highlight w:val="yellow"/>
          <w:rtl w:val="0"/>
        </w:rPr>
        <w:t xml:space="preserve">(Юридическое название компании)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Times" w:cs="Times" w:eastAsia="Times" w:hAnsi="Times"/>
          <w:i w:val="1"/>
          <w:sz w:val="26"/>
          <w:szCs w:val="26"/>
          <w:highlight w:val="yellow"/>
        </w:rPr>
      </w:pPr>
      <w:r w:rsidDel="00000000" w:rsidR="00000000" w:rsidRPr="00000000">
        <w:rPr>
          <w:rFonts w:ascii="Times" w:cs="Times" w:eastAsia="Times" w:hAnsi="Times"/>
          <w:i w:val="1"/>
          <w:sz w:val="26"/>
          <w:szCs w:val="26"/>
          <w:highlight w:val="yellow"/>
          <w:rtl w:val="0"/>
        </w:rPr>
        <w:t xml:space="preserve">(ФИО руководителя/ИП)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